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EE" w:rsidRPr="00BC42CE" w:rsidRDefault="008E5DEE" w:rsidP="008E5DEE">
      <w:pPr>
        <w:pStyle w:val="50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BC42C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2A1A15" wp14:editId="13376329">
            <wp:simplePos x="0" y="0"/>
            <wp:positionH relativeFrom="column">
              <wp:posOffset>168910</wp:posOffset>
            </wp:positionH>
            <wp:positionV relativeFrom="paragraph">
              <wp:posOffset>-458470</wp:posOffset>
            </wp:positionV>
            <wp:extent cx="1820545" cy="1854835"/>
            <wp:effectExtent l="0" t="0" r="0" b="0"/>
            <wp:wrapSquare wrapText="bothSides"/>
            <wp:docPr id="1" name="Рисунок 1" descr="C:\Users\Uliya\Downloads\photo_2024-07-15_17-1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ownloads\photo_2024-07-15_17-10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14701" r="73452" b="61128"/>
                    <a:stretch/>
                  </pic:blipFill>
                  <pic:spPr bwMode="auto">
                    <a:xfrm>
                      <a:off x="0" y="0"/>
                      <a:ext cx="1820545" cy="1854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2CE">
        <w:t>ПАМЯТКА О ПОРЯДКЕ ДЕЙСТВИЙ ПРИ ОБНАРУЖЕНИИ ПОДОЗРИТЕЛЬНОГО ПРЕДМЕТА, КОТОРЫЙ</w:t>
      </w:r>
    </w:p>
    <w:p w:rsidR="008E5DEE" w:rsidRPr="00BC42CE" w:rsidRDefault="008E5DEE" w:rsidP="008E5DEE">
      <w:pPr>
        <w:pStyle w:val="50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BC42CE">
        <w:t>МОЖЕТ ОКАЗАТЬСЯ ВЗРЫВНЫМ УСТРОЙСТВОМ</w:t>
      </w:r>
    </w:p>
    <w:p w:rsidR="008E5DEE" w:rsidRDefault="008E5DEE" w:rsidP="008E5DEE">
      <w:pPr>
        <w:pStyle w:val="50"/>
        <w:shd w:val="clear" w:color="auto" w:fill="auto"/>
        <w:spacing w:line="240" w:lineRule="exact"/>
      </w:pPr>
    </w:p>
    <w:p w:rsidR="008E5DEE" w:rsidRPr="00BC42CE" w:rsidRDefault="008E5DEE" w:rsidP="008E5DEE">
      <w:pPr>
        <w:pStyle w:val="50"/>
        <w:shd w:val="clear" w:color="auto" w:fill="auto"/>
        <w:spacing w:line="240" w:lineRule="exac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Порядок действий при обнаружении подозрительного предмета: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Категорически запрещается трогать, вскрывать, передвигать или предпринимать какие- либо иные действия с обнаруженным предметом.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line="269" w:lineRule="exac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8E5DEE" w:rsidRPr="00BC42CE" w:rsidRDefault="008E5DEE" w:rsidP="008E5DEE">
      <w:pPr>
        <w:pStyle w:val="50"/>
        <w:shd w:val="clear" w:color="auto" w:fill="auto"/>
        <w:spacing w:line="240" w:lineRule="exact"/>
        <w:jc w:val="both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В общественном транспорте:</w:t>
      </w:r>
    </w:p>
    <w:p w:rsidR="008E5DEE" w:rsidRPr="00BC42CE" w:rsidRDefault="008E5DEE" w:rsidP="008E5DEE">
      <w:pPr>
        <w:pStyle w:val="20"/>
        <w:shd w:val="clear" w:color="auto" w:fill="auto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Если вы обнаружили забытую или бесхозную вещь в общественном транспорте:</w:t>
      </w:r>
    </w:p>
    <w:p w:rsidR="008E5DEE" w:rsidRPr="00BC42CE" w:rsidRDefault="008E5DEE" w:rsidP="008E5DEE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Опросите людей, находящихся рядом. Постарайтесь установить, чья она и кто </w:t>
      </w:r>
      <w:proofErr w:type="spellStart"/>
      <w:r w:rsidRPr="00BC42CE">
        <w:rPr>
          <w:color w:val="000000"/>
          <w:sz w:val="24"/>
          <w:szCs w:val="24"/>
          <w:lang w:eastAsia="ru-RU" w:bidi="ru-RU"/>
        </w:rPr>
        <w:t>ее</w:t>
      </w:r>
      <w:proofErr w:type="spellEnd"/>
      <w:r w:rsidRPr="00BC42CE">
        <w:rPr>
          <w:color w:val="000000"/>
          <w:sz w:val="24"/>
          <w:szCs w:val="24"/>
          <w:lang w:eastAsia="ru-RU" w:bidi="ru-RU"/>
        </w:rPr>
        <w:t xml:space="preserve"> мог оставить.</w:t>
      </w:r>
    </w:p>
    <w:p w:rsidR="008E5DEE" w:rsidRPr="00BC42CE" w:rsidRDefault="008E5DEE" w:rsidP="008E5DEE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line="240" w:lineRule="exac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Если её хозяин не установлен, немедленно сообщите о находке водителю.</w:t>
      </w:r>
    </w:p>
    <w:p w:rsidR="008E5DEE" w:rsidRPr="00BC42CE" w:rsidRDefault="008E5DEE" w:rsidP="008E5DEE">
      <w:pPr>
        <w:pStyle w:val="50"/>
        <w:shd w:val="clear" w:color="auto" w:fill="auto"/>
        <w:spacing w:line="240" w:lineRule="exact"/>
        <w:jc w:val="both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В подъезде жилого дома:</w:t>
      </w:r>
    </w:p>
    <w:p w:rsidR="008E5DEE" w:rsidRPr="00BC42CE" w:rsidRDefault="008E5DEE" w:rsidP="008E5DEE">
      <w:pPr>
        <w:pStyle w:val="20"/>
        <w:shd w:val="clear" w:color="auto" w:fill="auto"/>
        <w:spacing w:line="240" w:lineRule="exac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Если вы обнаружили неизвестный предмет в подъезде своего дома:</w:t>
      </w:r>
    </w:p>
    <w:p w:rsidR="008E5DEE" w:rsidRPr="00BC42CE" w:rsidRDefault="008E5DEE" w:rsidP="008E5DEE">
      <w:pPr>
        <w:pStyle w:val="20"/>
        <w:numPr>
          <w:ilvl w:val="0"/>
          <w:numId w:val="3"/>
        </w:numPr>
        <w:shd w:val="clear" w:color="auto" w:fill="auto"/>
        <w:tabs>
          <w:tab w:val="left" w:pos="330"/>
        </w:tabs>
        <w:spacing w:line="240" w:lineRule="exac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Спросите у соседей. Возможно, он принадлежит им.</w:t>
      </w:r>
    </w:p>
    <w:p w:rsidR="008E5DEE" w:rsidRPr="00BC42CE" w:rsidRDefault="008E5DEE" w:rsidP="008E5DEE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Если владелец предмета не установлен - немедленно сообщите о находке в компетентные органы.</w:t>
      </w:r>
    </w:p>
    <w:p w:rsidR="008E5DEE" w:rsidRPr="00BC42CE" w:rsidRDefault="008E5DEE" w:rsidP="008E5DEE">
      <w:pPr>
        <w:pStyle w:val="50"/>
        <w:shd w:val="clear" w:color="auto" w:fill="auto"/>
        <w:spacing w:line="240" w:lineRule="exact"/>
        <w:jc w:val="both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В учреждении:</w:t>
      </w:r>
    </w:p>
    <w:p w:rsidR="008E5DEE" w:rsidRPr="00BC42CE" w:rsidRDefault="008E5DEE" w:rsidP="008E5DEE">
      <w:pPr>
        <w:pStyle w:val="20"/>
        <w:shd w:val="clear" w:color="auto" w:fill="auto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Если вы обнаружили неизвестный предмет в учреждении, организации:</w:t>
      </w:r>
    </w:p>
    <w:p w:rsidR="008E5DEE" w:rsidRPr="00BC42CE" w:rsidRDefault="008E5DEE" w:rsidP="008E5DEE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Немедленно сообщите о находке администрации или охране учреждения.</w:t>
      </w:r>
    </w:p>
    <w:p w:rsidR="008E5DEE" w:rsidRPr="00BC42CE" w:rsidRDefault="008E5DEE" w:rsidP="008E5DEE">
      <w:pPr>
        <w:pStyle w:val="20"/>
        <w:numPr>
          <w:ilvl w:val="0"/>
          <w:numId w:val="4"/>
        </w:numPr>
        <w:shd w:val="clear" w:color="auto" w:fill="auto"/>
        <w:tabs>
          <w:tab w:val="left" w:pos="284"/>
          <w:tab w:val="left" w:pos="330"/>
        </w:tabs>
        <w:rPr>
          <w:sz w:val="24"/>
          <w:szCs w:val="24"/>
        </w:rPr>
      </w:pPr>
      <w:r>
        <w:t xml:space="preserve"> </w:t>
      </w:r>
      <w:r w:rsidRPr="00BC42CE">
        <w:rPr>
          <w:color w:val="000000"/>
          <w:sz w:val="24"/>
          <w:szCs w:val="24"/>
          <w:lang w:eastAsia="ru-RU" w:bidi="ru-RU"/>
        </w:rPr>
        <w:t>Зафиксируйте время и место обнаружения неизвестного предмета.</w:t>
      </w:r>
    </w:p>
    <w:p w:rsidR="008E5DEE" w:rsidRPr="00BC42CE" w:rsidRDefault="008E5DEE" w:rsidP="008E5DEE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Предпримите меры к тому, чтобы люди отошли как можно дальше от подозрительного</w:t>
      </w:r>
      <w:r>
        <w:t xml:space="preserve"> </w:t>
      </w:r>
      <w:r w:rsidRPr="00BC42CE">
        <w:t>П</w:t>
      </w:r>
      <w:r w:rsidRPr="00BC42CE">
        <w:rPr>
          <w:color w:val="000000"/>
          <w:sz w:val="24"/>
          <w:szCs w:val="24"/>
          <w:lang w:eastAsia="ru-RU" w:bidi="ru-RU"/>
        </w:rPr>
        <w:t>редмета</w:t>
      </w:r>
      <w:r>
        <w:t xml:space="preserve"> </w:t>
      </w:r>
      <w:r w:rsidRPr="00BC42CE">
        <w:rPr>
          <w:color w:val="000000"/>
          <w:sz w:val="24"/>
          <w:szCs w:val="24"/>
          <w:lang w:eastAsia="ru-RU" w:bidi="ru-RU"/>
        </w:rPr>
        <w:t>и</w:t>
      </w:r>
      <w:r>
        <w:t xml:space="preserve"> </w:t>
      </w:r>
      <w:r w:rsidRPr="00BC42CE">
        <w:rPr>
          <w:color w:val="000000"/>
          <w:sz w:val="24"/>
          <w:szCs w:val="24"/>
          <w:lang w:eastAsia="ru-RU" w:bidi="ru-RU"/>
        </w:rPr>
        <w:t>опасной</w:t>
      </w:r>
      <w:r>
        <w:t xml:space="preserve"> </w:t>
      </w:r>
      <w:r w:rsidRPr="00BC42CE">
        <w:rPr>
          <w:color w:val="000000"/>
          <w:sz w:val="24"/>
          <w:szCs w:val="24"/>
          <w:lang w:eastAsia="ru-RU" w:bidi="ru-RU"/>
        </w:rPr>
        <w:t>зоны.</w:t>
      </w:r>
    </w:p>
    <w:p w:rsidR="008E5DEE" w:rsidRPr="00BC42CE" w:rsidRDefault="008E5DEE" w:rsidP="008E5DEE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Дождитесь прибытия представителей комп</w:t>
      </w:r>
      <w:r>
        <w:t xml:space="preserve">етентных органов, укажите место </w:t>
      </w:r>
      <w:r w:rsidRPr="00BC42CE">
        <w:rPr>
          <w:color w:val="000000"/>
          <w:sz w:val="24"/>
          <w:szCs w:val="24"/>
          <w:lang w:eastAsia="ru-RU" w:bidi="ru-RU"/>
        </w:rPr>
        <w:t>расположения подозрительного предмета, время и обстоятельства его обнаружения.</w:t>
      </w:r>
    </w:p>
    <w:p w:rsidR="008E5DEE" w:rsidRDefault="008E5DEE" w:rsidP="008E5DEE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jc w:val="left"/>
      </w:pPr>
      <w:r w:rsidRPr="00BC42CE">
        <w:rPr>
          <w:color w:val="000000"/>
          <w:sz w:val="24"/>
          <w:szCs w:val="24"/>
          <w:lang w:eastAsia="ru-RU" w:bidi="ru-RU"/>
        </w:rPr>
        <w:t>Не паникуйте. О возможной угрозе взрыва сообщите только тем, кому необходимо</w:t>
      </w:r>
      <w:r>
        <w:t xml:space="preserve"> знать </w:t>
      </w:r>
      <w:r w:rsidRPr="00BC42CE">
        <w:rPr>
          <w:color w:val="000000"/>
          <w:sz w:val="24"/>
          <w:szCs w:val="24"/>
          <w:lang w:eastAsia="ru-RU" w:bidi="ru-RU"/>
        </w:rPr>
        <w:t>о</w:t>
      </w:r>
      <w:r>
        <w:t xml:space="preserve"> </w:t>
      </w:r>
      <w:r w:rsidRPr="00BC42CE">
        <w:rPr>
          <w:color w:val="000000"/>
          <w:sz w:val="24"/>
          <w:szCs w:val="24"/>
          <w:lang w:eastAsia="ru-RU" w:bidi="ru-RU"/>
        </w:rPr>
        <w:t>случившемся.</w:t>
      </w:r>
    </w:p>
    <w:p w:rsidR="008E5DEE" w:rsidRPr="00BC42CE" w:rsidRDefault="008E5DEE" w:rsidP="008E5DEE">
      <w:pPr>
        <w:pStyle w:val="20"/>
        <w:numPr>
          <w:ilvl w:val="0"/>
          <w:numId w:val="4"/>
        </w:numPr>
        <w:shd w:val="clear" w:color="auto" w:fill="auto"/>
        <w:tabs>
          <w:tab w:val="left" w:pos="330"/>
        </w:tabs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8E5DEE" w:rsidRPr="00BC42CE" w:rsidRDefault="008E5DEE" w:rsidP="008E5DEE">
      <w:pPr>
        <w:pStyle w:val="50"/>
        <w:shd w:val="clear" w:color="auto" w:fill="auto"/>
        <w:tabs>
          <w:tab w:val="left" w:pos="330"/>
        </w:tabs>
        <w:spacing w:line="240" w:lineRule="exac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Признаки взрывного устройства: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330"/>
          <w:tab w:val="left" w:pos="440"/>
        </w:tabs>
        <w:spacing w:line="278" w:lineRule="exact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Присутствие проводов, небольших антенн, изоленты, шпагата, </w:t>
      </w:r>
      <w:proofErr w:type="spellStart"/>
      <w:r w:rsidRPr="00BC42CE">
        <w:rPr>
          <w:color w:val="000000"/>
          <w:sz w:val="24"/>
          <w:szCs w:val="24"/>
          <w:lang w:eastAsia="ru-RU" w:bidi="ru-RU"/>
        </w:rPr>
        <w:t>веревки</w:t>
      </w:r>
      <w:proofErr w:type="spellEnd"/>
      <w:r w:rsidRPr="00BC42CE">
        <w:rPr>
          <w:color w:val="000000"/>
          <w:sz w:val="24"/>
          <w:szCs w:val="24"/>
          <w:lang w:eastAsia="ru-RU" w:bidi="ru-RU"/>
        </w:rPr>
        <w:t>, скотча в пакете, либо торчащие из пакета;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Шум из обнаруженных подозрительных предметов (пакетов, сумок и др.). Это может быть тиканье часов, щелчки и </w:t>
      </w:r>
      <w:proofErr w:type="spellStart"/>
      <w:r w:rsidRPr="00BC42CE">
        <w:rPr>
          <w:color w:val="000000"/>
          <w:sz w:val="24"/>
          <w:szCs w:val="24"/>
          <w:lang w:eastAsia="ru-RU" w:bidi="ru-RU"/>
        </w:rPr>
        <w:t>т</w:t>
      </w:r>
      <w:proofErr w:type="gramStart"/>
      <w:r w:rsidRPr="00BC42CE">
        <w:rPr>
          <w:color w:val="000000"/>
          <w:sz w:val="24"/>
          <w:szCs w:val="24"/>
          <w:lang w:eastAsia="ru-RU" w:bidi="ru-RU"/>
        </w:rPr>
        <w:t>.п</w:t>
      </w:r>
      <w:proofErr w:type="spellEnd"/>
      <w:proofErr w:type="gramEnd"/>
      <w:r w:rsidRPr="00BC42CE">
        <w:rPr>
          <w:color w:val="000000"/>
          <w:sz w:val="24"/>
          <w:szCs w:val="24"/>
          <w:lang w:eastAsia="ru-RU" w:bidi="ru-RU"/>
        </w:rPr>
        <w:t>;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line="379" w:lineRule="exact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Наличие на найденном подозрительном предмете элементов питания (батареек);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line="379" w:lineRule="exact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 xml:space="preserve">Растяжки из проволоки, </w:t>
      </w:r>
      <w:proofErr w:type="spellStart"/>
      <w:r w:rsidRPr="00BC42CE">
        <w:rPr>
          <w:color w:val="000000"/>
          <w:sz w:val="24"/>
          <w:szCs w:val="24"/>
          <w:lang w:eastAsia="ru-RU" w:bidi="ru-RU"/>
        </w:rPr>
        <w:t>веревок</w:t>
      </w:r>
      <w:proofErr w:type="spellEnd"/>
      <w:r w:rsidRPr="00BC42CE">
        <w:rPr>
          <w:color w:val="000000"/>
          <w:sz w:val="24"/>
          <w:szCs w:val="24"/>
          <w:lang w:eastAsia="ru-RU" w:bidi="ru-RU"/>
        </w:rPr>
        <w:t>, шпагата, лески;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line="379" w:lineRule="exact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Необычное размещение предмета;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line="379" w:lineRule="exact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Наличие предмета, несвойственного для данной местности;</w:t>
      </w:r>
    </w:p>
    <w:p w:rsidR="008E5DEE" w:rsidRPr="00BC42CE" w:rsidRDefault="008E5DEE" w:rsidP="008E5DEE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line="379" w:lineRule="exact"/>
        <w:jc w:val="left"/>
        <w:rPr>
          <w:sz w:val="24"/>
          <w:szCs w:val="24"/>
        </w:rPr>
      </w:pPr>
      <w:r w:rsidRPr="00BC42CE">
        <w:rPr>
          <w:color w:val="000000"/>
          <w:sz w:val="24"/>
          <w:szCs w:val="24"/>
          <w:lang w:eastAsia="ru-RU" w:bidi="ru-RU"/>
        </w:rPr>
        <w:t>Специфический запах, несвойственный для данной местности.</w:t>
      </w:r>
    </w:p>
    <w:p w:rsidR="009E0C04" w:rsidRDefault="009E0C04">
      <w:bookmarkStart w:id="0" w:name="_GoBack"/>
      <w:bookmarkEnd w:id="0"/>
    </w:p>
    <w:sectPr w:rsidR="009E0C04" w:rsidSect="0067533E">
      <w:pgSz w:w="11906" w:h="16838" w:code="9"/>
      <w:pgMar w:top="482" w:right="567" w:bottom="0" w:left="709" w:header="709" w:footer="709" w:gutter="113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D4491"/>
    <w:multiLevelType w:val="multilevel"/>
    <w:tmpl w:val="80FA68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D00E7"/>
    <w:multiLevelType w:val="multilevel"/>
    <w:tmpl w:val="A1CEF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D66E73"/>
    <w:multiLevelType w:val="multilevel"/>
    <w:tmpl w:val="09460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3F53C0"/>
    <w:multiLevelType w:val="multilevel"/>
    <w:tmpl w:val="84C84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EE"/>
    <w:rsid w:val="00036C79"/>
    <w:rsid w:val="00394820"/>
    <w:rsid w:val="0067533E"/>
    <w:rsid w:val="008D7EF2"/>
    <w:rsid w:val="008E5DEE"/>
    <w:rsid w:val="009E0C04"/>
    <w:rsid w:val="009F72F2"/>
    <w:rsid w:val="00C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E5D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5D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E5DE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E5D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5D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E5D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E5DE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2024-07-16T03:16:00Z</dcterms:created>
  <dcterms:modified xsi:type="dcterms:W3CDTF">2024-07-16T03:16:00Z</dcterms:modified>
</cp:coreProperties>
</file>